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3CC0C" w14:textId="77777777" w:rsidR="008D2CC6" w:rsidRPr="00891CCF" w:rsidRDefault="008D2CC6" w:rsidP="00B15CA0">
      <w:pPr>
        <w:ind w:firstLine="7020"/>
        <w:jc w:val="right"/>
        <w:rPr>
          <w:rFonts w:ascii="Times New Roman" w:hAnsi="Times New Roman"/>
          <w:b/>
          <w:sz w:val="26"/>
          <w:szCs w:val="26"/>
        </w:rPr>
      </w:pPr>
      <w:r w:rsidRPr="00891CCF">
        <w:rPr>
          <w:rFonts w:ascii="Times New Roman" w:hAnsi="Times New Roman"/>
          <w:b/>
          <w:sz w:val="26"/>
          <w:szCs w:val="26"/>
        </w:rPr>
        <w:t>Приложение 1</w:t>
      </w:r>
    </w:p>
    <w:p w14:paraId="71C7E975" w14:textId="77777777" w:rsidR="008D2CC6" w:rsidRDefault="008D2CC6" w:rsidP="008D2CC6">
      <w:pPr>
        <w:jc w:val="both"/>
        <w:rPr>
          <w:rFonts w:ascii="Times New Roman" w:hAnsi="Times New Roman"/>
          <w:b/>
          <w:sz w:val="22"/>
          <w:szCs w:val="22"/>
        </w:rPr>
      </w:pPr>
    </w:p>
    <w:p w14:paraId="1D542C6F" w14:textId="77777777" w:rsidR="00891CCF" w:rsidRDefault="00891CCF" w:rsidP="008D2CC6">
      <w:pPr>
        <w:jc w:val="both"/>
        <w:rPr>
          <w:rFonts w:ascii="Times New Roman" w:hAnsi="Times New Roman"/>
          <w:b/>
          <w:sz w:val="22"/>
          <w:szCs w:val="22"/>
        </w:rPr>
      </w:pPr>
    </w:p>
    <w:p w14:paraId="41396CC6" w14:textId="77777777" w:rsidR="00891CCF" w:rsidRDefault="00891CCF" w:rsidP="008D2CC6">
      <w:pPr>
        <w:jc w:val="both"/>
        <w:rPr>
          <w:rFonts w:ascii="Times New Roman" w:hAnsi="Times New Roman"/>
          <w:b/>
          <w:sz w:val="22"/>
          <w:szCs w:val="22"/>
        </w:rPr>
      </w:pPr>
    </w:p>
    <w:p w14:paraId="530EC896" w14:textId="77777777" w:rsidR="00891CCF" w:rsidRPr="007B7E23" w:rsidRDefault="00891CCF" w:rsidP="008D2CC6">
      <w:pPr>
        <w:jc w:val="both"/>
        <w:rPr>
          <w:rFonts w:ascii="Times New Roman" w:hAnsi="Times New Roman"/>
          <w:sz w:val="22"/>
          <w:szCs w:val="22"/>
        </w:rPr>
      </w:pPr>
    </w:p>
    <w:p w14:paraId="79320877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0F7BC59A" w14:textId="77777777" w:rsidR="008D2CC6" w:rsidRPr="007B7E23" w:rsidRDefault="008D2CC6" w:rsidP="008D2CC6">
      <w:pPr>
        <w:jc w:val="center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 xml:space="preserve">Перечень обязательных документов, представляемых </w:t>
      </w:r>
    </w:p>
    <w:p w14:paraId="1A586EE7" w14:textId="77777777" w:rsidR="008D2CC6" w:rsidRPr="007B7E23" w:rsidRDefault="008D2CC6" w:rsidP="008D2CC6">
      <w:pPr>
        <w:jc w:val="center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претендентом на участие в тендере.</w:t>
      </w:r>
    </w:p>
    <w:p w14:paraId="4DA3521C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0D91CCE0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  <w:lang w:val="en-US"/>
        </w:rPr>
        <w:t>I</w:t>
      </w:r>
      <w:r w:rsidRPr="007B7E23">
        <w:rPr>
          <w:rFonts w:ascii="Times New Roman" w:hAnsi="Times New Roman"/>
          <w:sz w:val="22"/>
          <w:szCs w:val="22"/>
        </w:rPr>
        <w:t>. Претендентами на участие в тендере должны быть представлены:</w:t>
      </w:r>
    </w:p>
    <w:p w14:paraId="2D6D528A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6045591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1.  Заявка на участие в тендере (Форма №1).</w:t>
      </w:r>
    </w:p>
    <w:p w14:paraId="7F5388EB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2.  Анкета претендента на участие в тендере (Форма №2)</w:t>
      </w:r>
    </w:p>
    <w:p w14:paraId="42B89921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3.  Коммерческое предложение претендента на участие в тендере (Форма №3).</w:t>
      </w:r>
    </w:p>
    <w:p w14:paraId="3ED76746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4.  Основные сведения о претенденте на участие в тендере (Форма №4).</w:t>
      </w:r>
    </w:p>
    <w:p w14:paraId="68A1AB90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5.  Расчеты и иные материалы с обоснованием предлагаемой цены.</w:t>
      </w:r>
    </w:p>
    <w:p w14:paraId="1D3FA9ED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2E66B12E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  <w:lang w:val="en-US"/>
        </w:rPr>
        <w:t>II</w:t>
      </w:r>
      <w:r w:rsidRPr="007B7E23">
        <w:rPr>
          <w:rFonts w:ascii="Times New Roman" w:hAnsi="Times New Roman"/>
          <w:sz w:val="22"/>
          <w:szCs w:val="22"/>
        </w:rPr>
        <w:t xml:space="preserve">. Дополнительно к п. </w:t>
      </w:r>
      <w:r w:rsidRPr="007B7E23">
        <w:rPr>
          <w:rFonts w:ascii="Times New Roman" w:hAnsi="Times New Roman"/>
          <w:sz w:val="22"/>
          <w:szCs w:val="22"/>
          <w:lang w:val="en-US"/>
        </w:rPr>
        <w:t>I</w:t>
      </w:r>
      <w:r w:rsidRPr="007B7E23">
        <w:rPr>
          <w:rFonts w:ascii="Times New Roman" w:hAnsi="Times New Roman"/>
          <w:sz w:val="22"/>
          <w:szCs w:val="22"/>
        </w:rPr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34A80183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1.  Устав в действующей редакции.</w:t>
      </w:r>
    </w:p>
    <w:p w14:paraId="2C4EC33A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2.  Учредительный договор в действующей редакции.</w:t>
      </w:r>
    </w:p>
    <w:p w14:paraId="64A44A3B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3.  Свидетельство о государственной регистрации.</w:t>
      </w:r>
    </w:p>
    <w:p w14:paraId="0DC0A230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4.  Свидетельство о постановке на учет в налоговом органе.</w:t>
      </w:r>
    </w:p>
    <w:p w14:paraId="321ABC5E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5.  Свидетельство о внесении в Единый государственный реестр юридических лиц.</w:t>
      </w:r>
    </w:p>
    <w:p w14:paraId="46B92D14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49032451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7.  Информационное  письмо  об  учете  в   Едином   государственном   регистре предприятий и организаций.</w:t>
      </w:r>
    </w:p>
    <w:p w14:paraId="18951F47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2BDDB731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9.  Лицензии и сертификаты, если деятельность, являющаяся предметом тендера, подлежит лицензированию и/или обязательной сертификации.</w:t>
      </w:r>
    </w:p>
    <w:p w14:paraId="73C9A8D1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1A5E47D9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11. Решение  уполномоченного  органа  претендента  на  участие  в  тендере  о назначении лица, уполномоченного действовать без доверенности.</w:t>
      </w:r>
    </w:p>
    <w:p w14:paraId="2DF7154B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7AF8A054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  <w:lang w:val="en-US"/>
        </w:rPr>
        <w:t>III</w:t>
      </w:r>
      <w:r w:rsidRPr="007B7E23">
        <w:rPr>
          <w:rFonts w:ascii="Times New Roman" w:hAnsi="Times New Roman"/>
          <w:sz w:val="22"/>
          <w:szCs w:val="22"/>
        </w:rPr>
        <w:t xml:space="preserve">. Дополнительно к п. </w:t>
      </w:r>
      <w:r w:rsidRPr="007B7E23">
        <w:rPr>
          <w:rFonts w:ascii="Times New Roman" w:hAnsi="Times New Roman"/>
          <w:sz w:val="22"/>
          <w:szCs w:val="22"/>
          <w:lang w:val="en-US"/>
        </w:rPr>
        <w:t>I</w:t>
      </w:r>
      <w:r w:rsidRPr="007B7E23">
        <w:rPr>
          <w:rFonts w:ascii="Times New Roman" w:hAnsi="Times New Roman"/>
          <w:sz w:val="22"/>
          <w:szCs w:val="22"/>
        </w:rPr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2F2BBEA9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1. Свидетельство о государственной регистрации физического лица в качестве индивидуального предпринимателя.</w:t>
      </w:r>
    </w:p>
    <w:p w14:paraId="3C3E34E2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 xml:space="preserve">2.  Свидетельство о постановке на учет в налоговом органе. </w:t>
      </w:r>
    </w:p>
    <w:p w14:paraId="397F93A0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6E4F2C93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4.  Документ, удостоверяющий личность индивидуального предпринимателя.</w:t>
      </w:r>
    </w:p>
    <w:p w14:paraId="6E6E003B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0D0BC8F4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  <w:lang w:val="en-US"/>
        </w:rPr>
        <w:t>IV</w:t>
      </w:r>
      <w:r w:rsidRPr="007B7E23">
        <w:rPr>
          <w:rFonts w:ascii="Times New Roman" w:hAnsi="Times New Roman"/>
          <w:sz w:val="22"/>
          <w:szCs w:val="22"/>
        </w:rPr>
        <w:t xml:space="preserve">. Дополнительно к п. </w:t>
      </w:r>
      <w:r w:rsidRPr="007B7E23">
        <w:rPr>
          <w:rFonts w:ascii="Times New Roman" w:hAnsi="Times New Roman"/>
          <w:sz w:val="22"/>
          <w:szCs w:val="22"/>
          <w:lang w:val="en-US"/>
        </w:rPr>
        <w:t>I</w:t>
      </w:r>
      <w:r w:rsidRPr="007B7E23">
        <w:rPr>
          <w:rFonts w:ascii="Times New Roman" w:hAnsi="Times New Roman"/>
          <w:sz w:val="22"/>
          <w:szCs w:val="22"/>
        </w:rPr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1828F350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760B0027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</w:t>
      </w:r>
      <w:r w:rsidRPr="007B7E23">
        <w:rPr>
          <w:rFonts w:ascii="Times New Roman" w:hAnsi="Times New Roman"/>
          <w:sz w:val="22"/>
          <w:szCs w:val="22"/>
        </w:rPr>
        <w:lastRenderedPageBreak/>
        <w:t xml:space="preserve">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1F11CBEF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>3. Свидетельство  о  постановке  на  налоговый  учет  в  Российской  Федерации  (в случае его наличия).</w:t>
      </w:r>
    </w:p>
    <w:p w14:paraId="08C95BBB" w14:textId="77777777" w:rsidR="008D2CC6" w:rsidRPr="007B7E23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7B7E23">
        <w:rPr>
          <w:rFonts w:ascii="Times New Roman" w:hAnsi="Times New Roman"/>
          <w:sz w:val="22"/>
          <w:szCs w:val="22"/>
        </w:rPr>
        <w:t xml:space="preserve">4. </w:t>
      </w:r>
      <w:proofErr w:type="gramStart"/>
      <w:r w:rsidRPr="007B7E23">
        <w:rPr>
          <w:rFonts w:ascii="Times New Roman" w:hAnsi="Times New Roman"/>
          <w:sz w:val="22"/>
          <w:szCs w:val="22"/>
        </w:rPr>
        <w:t>Сведения  о</w:t>
      </w:r>
      <w:proofErr w:type="gramEnd"/>
      <w:r w:rsidRPr="007B7E23">
        <w:rPr>
          <w:rFonts w:ascii="Times New Roman" w:hAnsi="Times New Roman"/>
          <w:sz w:val="22"/>
          <w:szCs w:val="22"/>
        </w:rPr>
        <w:t xml:space="preserve">  филиале  или  представительстве  на  территории  Российской Федерации, через который/которое будет осуществляться взаимодействие при проведении тендера. Его Устав или Положение, переведенный/переведенное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sectPr w:rsidR="008D2CC6" w:rsidRPr="007B7E23" w:rsidSect="002E0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CC6"/>
    <w:rsid w:val="002E0136"/>
    <w:rsid w:val="004E64C8"/>
    <w:rsid w:val="00891CCF"/>
    <w:rsid w:val="008D2CC6"/>
    <w:rsid w:val="00B1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15AF"/>
  <w15:docId w15:val="{E4D0E292-D1D2-4299-99E5-28B8BC93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CC6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SenyukovRI</dc:creator>
  <cp:lastModifiedBy>Хамидулин Саяр Гаярович</cp:lastModifiedBy>
  <cp:revision>4</cp:revision>
  <dcterms:created xsi:type="dcterms:W3CDTF">2014-04-12T05:49:00Z</dcterms:created>
  <dcterms:modified xsi:type="dcterms:W3CDTF">2026-10-30T13:52:00Z</dcterms:modified>
</cp:coreProperties>
</file>